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07" w:rsidRDefault="00C57007" w:rsidP="00C57007">
      <w:pPr>
        <w:ind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8A9D6" wp14:editId="4BE842DE">
            <wp:simplePos x="0" y="0"/>
            <wp:positionH relativeFrom="column">
              <wp:posOffset>-66443</wp:posOffset>
            </wp:positionH>
            <wp:positionV relativeFrom="paragraph">
              <wp:posOffset>6985</wp:posOffset>
            </wp:positionV>
            <wp:extent cx="5909945" cy="814070"/>
            <wp:effectExtent l="0" t="0" r="0" b="5080"/>
            <wp:wrapNone/>
            <wp:docPr id="2" name="Рисунок 2" descr="Bixo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xo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07" w:rsidRDefault="00C57007" w:rsidP="00C57007">
      <w:pPr>
        <w:ind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val="en-US" w:eastAsia="ru-RU"/>
        </w:rPr>
      </w:pPr>
    </w:p>
    <w:p w:rsidR="00C57007" w:rsidRPr="004C043B" w:rsidRDefault="00C57007" w:rsidP="00C57007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4C043B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ru-RU"/>
        </w:rPr>
        <w:t>SAMSUNG</w:t>
      </w:r>
      <w:r w:rsidRPr="004C043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</w:t>
      </w:r>
      <w:r w:rsidRPr="004C043B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ru-RU"/>
        </w:rPr>
        <w:t>mini</w:t>
      </w:r>
      <w:r w:rsidRPr="004C043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</w:t>
      </w:r>
      <w:r w:rsidRPr="004C043B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ru-RU"/>
        </w:rPr>
        <w:t>printers</w:t>
      </w:r>
    </w:p>
    <w:p w:rsidR="00871F70" w:rsidRPr="004C043B" w:rsidRDefault="00871F70">
      <w:pPr>
        <w:rPr>
          <w:rStyle w:val="a6"/>
        </w:rPr>
      </w:pPr>
    </w:p>
    <w:p w:rsidR="00871F70" w:rsidRPr="004C043B" w:rsidRDefault="00D81BA2">
      <w:pPr>
        <w:rPr>
          <w:rStyle w:val="a6"/>
        </w:rPr>
      </w:pPr>
      <w:r w:rsidRPr="004C043B">
        <w:rPr>
          <w:rStyle w:val="a6"/>
          <w:rFonts w:ascii="Arial" w:hAnsi="Arial" w:cs="Arial"/>
          <w:color w:val="FF3300"/>
          <w:sz w:val="28"/>
          <w:szCs w:val="28"/>
        </w:rPr>
        <w:t>BIXOLON</w:t>
      </w:r>
      <w:r>
        <w:rPr>
          <w:rStyle w:val="a6"/>
          <w:rFonts w:ascii="Arial" w:hAnsi="Arial" w:cs="Arial"/>
          <w:sz w:val="28"/>
          <w:szCs w:val="28"/>
        </w:rPr>
        <w:t xml:space="preserve"> серии</w:t>
      </w:r>
      <w:r w:rsidRPr="004C043B">
        <w:rPr>
          <w:rStyle w:val="a6"/>
          <w:rFonts w:ascii="Arial" w:hAnsi="Arial" w:cs="Arial"/>
          <w:sz w:val="28"/>
          <w:szCs w:val="28"/>
        </w:rPr>
        <w:t xml:space="preserve"> 350II </w:t>
      </w:r>
      <w:r w:rsidRPr="004C043B">
        <w:rPr>
          <w:rFonts w:ascii="Arial" w:hAnsi="Arial" w:cs="Arial"/>
          <w:sz w:val="28"/>
          <w:szCs w:val="28"/>
        </w:rPr>
        <w:t xml:space="preserve"> это усовершенствованная модель </w:t>
      </w:r>
      <w:proofErr w:type="spellStart"/>
      <w:r w:rsidRPr="004C043B">
        <w:rPr>
          <w:rFonts w:ascii="Arial" w:hAnsi="Arial" w:cs="Arial"/>
          <w:sz w:val="28"/>
          <w:szCs w:val="28"/>
        </w:rPr>
        <w:t>широкоизвестного</w:t>
      </w:r>
      <w:proofErr w:type="spellEnd"/>
      <w:r w:rsidRPr="004C043B">
        <w:rPr>
          <w:rFonts w:ascii="Arial" w:hAnsi="Arial" w:cs="Arial"/>
          <w:sz w:val="28"/>
          <w:szCs w:val="28"/>
        </w:rPr>
        <w:t xml:space="preserve"> термопринтера чеков BIXOLON SRP-350.</w:t>
      </w:r>
      <w:r w:rsidRPr="004C043B">
        <w:rPr>
          <w:rFonts w:ascii="Arial" w:hAnsi="Arial" w:cs="Arial"/>
          <w:sz w:val="28"/>
          <w:szCs w:val="28"/>
        </w:rPr>
        <w:br/>
        <w:t>Еще надежнее, еще больше памяти, поддержка дополнительных драйверов, полный пакет ПО, а самое главное его достоинство и преимущество перед другими это СКОРОСТЬ!</w:t>
      </w:r>
      <w:r w:rsidRPr="004C043B">
        <w:rPr>
          <w:rFonts w:ascii="Arial" w:hAnsi="Arial" w:cs="Arial"/>
          <w:sz w:val="28"/>
          <w:szCs w:val="28"/>
        </w:rPr>
        <w:br/>
      </w:r>
    </w:p>
    <w:p w:rsidR="00871F70" w:rsidRPr="004C043B" w:rsidRDefault="00871F70">
      <w:pPr>
        <w:rPr>
          <w:rStyle w:val="a6"/>
        </w:rPr>
      </w:pPr>
    </w:p>
    <w:p w:rsidR="00871F70" w:rsidRPr="004C043B" w:rsidRDefault="00D81BA2">
      <w:pPr>
        <w:rPr>
          <w:rStyle w:val="a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80F2EA" wp14:editId="24F3C26B">
            <wp:simplePos x="0" y="0"/>
            <wp:positionH relativeFrom="column">
              <wp:posOffset>1492885</wp:posOffset>
            </wp:positionH>
            <wp:positionV relativeFrom="paragraph">
              <wp:posOffset>141605</wp:posOffset>
            </wp:positionV>
            <wp:extent cx="2374900" cy="2364105"/>
            <wp:effectExtent l="0" t="0" r="6350" b="0"/>
            <wp:wrapNone/>
            <wp:docPr id="1" name="Рисунок 1" descr="\\NBS-S\Office\Продукция\Оборудование\Bixolon\SRP-350II\SRP-350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S-S\Office\Продукция\Оборудование\Bixolon\SRP-350II\SRP-350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70" w:rsidRPr="004C043B" w:rsidRDefault="00871F70">
      <w:pPr>
        <w:rPr>
          <w:rStyle w:val="a6"/>
        </w:rPr>
      </w:pPr>
    </w:p>
    <w:p w:rsidR="00871F70" w:rsidRPr="004C043B" w:rsidRDefault="00871F70">
      <w:pPr>
        <w:rPr>
          <w:rStyle w:val="a6"/>
        </w:rPr>
      </w:pPr>
    </w:p>
    <w:p w:rsidR="00871F70" w:rsidRPr="004C043B" w:rsidRDefault="00871F70">
      <w:pPr>
        <w:rPr>
          <w:rStyle w:val="a6"/>
        </w:rPr>
      </w:pPr>
    </w:p>
    <w:p w:rsidR="00871F70" w:rsidRPr="004C043B" w:rsidRDefault="00871F70">
      <w:pPr>
        <w:rPr>
          <w:rStyle w:val="a6"/>
        </w:rPr>
      </w:pPr>
    </w:p>
    <w:p w:rsidR="000E3767" w:rsidRDefault="000E3767">
      <w:pPr>
        <w:rPr>
          <w:rStyle w:val="a6"/>
          <w:rFonts w:ascii="Arial" w:hAnsi="Arial" w:cs="Arial"/>
          <w:color w:val="FF3300"/>
          <w:sz w:val="28"/>
          <w:szCs w:val="28"/>
        </w:rPr>
      </w:pPr>
    </w:p>
    <w:p w:rsidR="000E3767" w:rsidRDefault="000E3767">
      <w:pPr>
        <w:rPr>
          <w:rStyle w:val="a6"/>
          <w:rFonts w:ascii="Arial" w:hAnsi="Arial" w:cs="Arial"/>
          <w:color w:val="FF3300"/>
          <w:sz w:val="28"/>
          <w:szCs w:val="28"/>
        </w:rPr>
      </w:pPr>
    </w:p>
    <w:p w:rsidR="000E3767" w:rsidRDefault="000E3767">
      <w:pPr>
        <w:rPr>
          <w:rStyle w:val="a6"/>
          <w:rFonts w:ascii="Arial" w:hAnsi="Arial" w:cs="Arial"/>
          <w:color w:val="FF3300"/>
          <w:sz w:val="28"/>
          <w:szCs w:val="28"/>
        </w:rPr>
      </w:pPr>
    </w:p>
    <w:p w:rsidR="000E3767" w:rsidRDefault="000E3767">
      <w:pPr>
        <w:rPr>
          <w:rStyle w:val="a6"/>
          <w:rFonts w:ascii="Arial" w:hAnsi="Arial" w:cs="Arial"/>
          <w:color w:val="FF3300"/>
          <w:sz w:val="28"/>
          <w:szCs w:val="28"/>
        </w:rPr>
      </w:pPr>
    </w:p>
    <w:p w:rsidR="00EA0B12" w:rsidRDefault="00871F70">
      <w:pPr>
        <w:rPr>
          <w:rFonts w:ascii="Arial" w:hAnsi="Arial" w:cs="Arial"/>
          <w:sz w:val="28"/>
          <w:szCs w:val="28"/>
        </w:rPr>
      </w:pPr>
      <w:r w:rsidRPr="004C043B">
        <w:rPr>
          <w:rStyle w:val="a6"/>
          <w:rFonts w:ascii="Arial" w:hAnsi="Arial" w:cs="Arial"/>
          <w:sz w:val="28"/>
          <w:szCs w:val="28"/>
        </w:rPr>
        <w:t>SRP-350II</w:t>
      </w:r>
      <w:r w:rsidRPr="004C043B">
        <w:rPr>
          <w:rFonts w:ascii="Arial" w:hAnsi="Arial" w:cs="Arial"/>
          <w:sz w:val="28"/>
          <w:szCs w:val="28"/>
        </w:rPr>
        <w:t xml:space="preserve"> отличают высочайшая скорость печати, компактность и легкая установка бумаги в любой обстановке. Благодаря упрощенному процессу замены бумаги вам потребуется </w:t>
      </w:r>
      <w:proofErr w:type="gramStart"/>
      <w:r w:rsidRPr="004C043B">
        <w:rPr>
          <w:rFonts w:ascii="Arial" w:hAnsi="Arial" w:cs="Arial"/>
          <w:sz w:val="28"/>
          <w:szCs w:val="28"/>
        </w:rPr>
        <w:t xml:space="preserve">всего </w:t>
      </w:r>
      <w:proofErr w:type="spellStart"/>
      <w:r w:rsidRPr="004C043B">
        <w:rPr>
          <w:rFonts w:ascii="Arial" w:hAnsi="Arial" w:cs="Arial"/>
          <w:sz w:val="28"/>
          <w:szCs w:val="28"/>
        </w:rPr>
        <w:t>навсего</w:t>
      </w:r>
      <w:proofErr w:type="spellEnd"/>
      <w:proofErr w:type="gramEnd"/>
      <w:r w:rsidRPr="004C043B">
        <w:rPr>
          <w:rFonts w:ascii="Arial" w:hAnsi="Arial" w:cs="Arial"/>
          <w:sz w:val="28"/>
          <w:szCs w:val="28"/>
        </w:rPr>
        <w:t xml:space="preserve"> открыть принтер, вставить рулон и закрыть принтер.</w:t>
      </w:r>
      <w:r w:rsidRPr="004C043B">
        <w:rPr>
          <w:rFonts w:ascii="Arial" w:hAnsi="Arial" w:cs="Arial"/>
          <w:sz w:val="28"/>
          <w:szCs w:val="28"/>
        </w:rPr>
        <w:br/>
        <w:t xml:space="preserve">POS-принтер </w:t>
      </w:r>
      <w:proofErr w:type="spellStart"/>
      <w:r w:rsidRPr="004C043B">
        <w:rPr>
          <w:rFonts w:ascii="Arial" w:hAnsi="Arial" w:cs="Arial"/>
          <w:sz w:val="28"/>
          <w:szCs w:val="28"/>
        </w:rPr>
        <w:t>Samsung</w:t>
      </w:r>
      <w:proofErr w:type="spellEnd"/>
      <w:r w:rsidRPr="004C043B">
        <w:rPr>
          <w:rFonts w:ascii="Arial" w:hAnsi="Arial" w:cs="Arial"/>
          <w:sz w:val="28"/>
          <w:szCs w:val="28"/>
        </w:rPr>
        <w:t xml:space="preserve"> SRP - 350II прекрасно дополнит любую POS-систему. Специальный USB порт обеспечивает легкое и простое присоединение </w:t>
      </w:r>
      <w:proofErr w:type="gramStart"/>
      <w:r w:rsidRPr="004C043B">
        <w:rPr>
          <w:rFonts w:ascii="Arial" w:hAnsi="Arial" w:cs="Arial"/>
          <w:sz w:val="28"/>
          <w:szCs w:val="28"/>
        </w:rPr>
        <w:t>современного</w:t>
      </w:r>
      <w:proofErr w:type="gramEnd"/>
      <w:r w:rsidRPr="004C043B">
        <w:rPr>
          <w:rFonts w:ascii="Arial" w:hAnsi="Arial" w:cs="Arial"/>
          <w:sz w:val="28"/>
          <w:szCs w:val="28"/>
        </w:rPr>
        <w:t xml:space="preserve"> POS-терминала. Если возникнет необходимость, пользователь может самостоятельно заменить интерфейс. И для этого не потребуется покупать новый принтер!</w:t>
      </w:r>
      <w:r w:rsidRPr="004C043B">
        <w:rPr>
          <w:rFonts w:ascii="Arial" w:hAnsi="Arial" w:cs="Arial"/>
          <w:sz w:val="28"/>
          <w:szCs w:val="28"/>
        </w:rPr>
        <w:br/>
        <w:t>И самое главное, что скорость печати увеличена до 200 мм/с</w:t>
      </w:r>
      <w:proofErr w:type="gramStart"/>
      <w:r w:rsidRPr="004C043B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4C043B">
        <w:rPr>
          <w:rFonts w:ascii="Arial" w:hAnsi="Arial" w:cs="Arial"/>
          <w:sz w:val="28"/>
          <w:szCs w:val="28"/>
        </w:rPr>
        <w:t>!!</w:t>
      </w:r>
    </w:p>
    <w:p w:rsidR="00554772" w:rsidRPr="00554772" w:rsidRDefault="00554772" w:rsidP="00554772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7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722"/>
      </w:tblGrid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SRP-350II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печати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термопечать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мм/</w:t>
            </w:r>
            <w:proofErr w:type="gram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печати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 точек/мм</w:t>
            </w:r>
            <w:proofErr w:type="gram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бумаги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79,5 - 80 мм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бумаги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Термобумага в рулоне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рулона (макс.)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мм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подачи бумаги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отделения чека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Автообрезчик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1 800 000 отрезов )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Mbits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(SDRAM)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Mbits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256 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KByte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(NV)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Буфер обмена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KByte</w:t>
            </w:r>
            <w:proofErr w:type="spellEnd"/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Печатаемые </w:t>
            </w:r>
            <w:proofErr w:type="gram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штрих-коды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EAN-13; EAN-8; Code-39; Code-93; Code-128; ITF; Coda bar; UPS-A; UPS-E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OC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 95/98/ME/2000/NT4.0/XP/2003 server/Smart Windows, OPOS, Mac OS Driver 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RS-232C, LPT, USB 2.0 Highspeed (480 Mbps), Ethernet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команд управления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ESC/POS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АС: 120/230</w:t>
            </w:r>
            <w:proofErr w:type="gram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50 - 60 Гц</w:t>
            </w: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DC: 24 В / 2,3 А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Близкого конца бумаги, конца бумаги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-20°C … +60°C, относительная влажность 5–90%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0°C … +50°C, относительная влажность 20–85%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службы термоголовки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 км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службы 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автообрезчика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 обрезов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х 195 х 146 мм</w:t>
            </w:r>
          </w:p>
        </w:tc>
      </w:tr>
      <w:tr w:rsidR="00554772" w:rsidRPr="00554772" w:rsidTr="0055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0" w:type="auto"/>
            <w:vAlign w:val="center"/>
            <w:hideMark/>
          </w:tcPr>
          <w:p w:rsidR="00554772" w:rsidRPr="00554772" w:rsidRDefault="00554772" w:rsidP="00554772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Чёрный, белый</w:t>
            </w:r>
          </w:p>
        </w:tc>
      </w:tr>
    </w:tbl>
    <w:p w:rsidR="00554772" w:rsidRPr="004C043B" w:rsidRDefault="0055477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54772" w:rsidRPr="004C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5"/>
    <w:rsid w:val="000151FB"/>
    <w:rsid w:val="000E3767"/>
    <w:rsid w:val="002178D8"/>
    <w:rsid w:val="004628DF"/>
    <w:rsid w:val="004C043B"/>
    <w:rsid w:val="00554772"/>
    <w:rsid w:val="00871F70"/>
    <w:rsid w:val="008D6121"/>
    <w:rsid w:val="008F2320"/>
    <w:rsid w:val="009E5608"/>
    <w:rsid w:val="00C57007"/>
    <w:rsid w:val="00D81BA2"/>
    <w:rsid w:val="00E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07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8"/>
    <w:pPr>
      <w:spacing w:before="0" w:beforeAutospacing="0" w:after="200" w:afterAutospacing="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F2320"/>
    <w:pPr>
      <w:spacing w:before="0" w:beforeAutospacing="0" w:after="0" w:afterAutospacing="0"/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2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1F70"/>
    <w:rPr>
      <w:b/>
      <w:bCs/>
    </w:rPr>
  </w:style>
  <w:style w:type="paragraph" w:styleId="a7">
    <w:name w:val="Normal (Web)"/>
    <w:basedOn w:val="a"/>
    <w:uiPriority w:val="99"/>
    <w:semiHidden/>
    <w:unhideWhenUsed/>
    <w:rsid w:val="00554772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07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8"/>
    <w:pPr>
      <w:spacing w:before="0" w:beforeAutospacing="0" w:after="200" w:afterAutospacing="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F2320"/>
    <w:pPr>
      <w:spacing w:before="0" w:beforeAutospacing="0" w:after="0" w:afterAutospacing="0"/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2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1F70"/>
    <w:rPr>
      <w:b/>
      <w:bCs/>
    </w:rPr>
  </w:style>
  <w:style w:type="paragraph" w:styleId="a7">
    <w:name w:val="Normal (Web)"/>
    <w:basedOn w:val="a"/>
    <w:uiPriority w:val="99"/>
    <w:semiHidden/>
    <w:unhideWhenUsed/>
    <w:rsid w:val="00554772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Company>NBS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Shinkarenko Roman Yurievich</dc:creator>
  <cp:keywords/>
  <dc:description/>
  <cp:lastModifiedBy>Shinkarenko Roman Yurievich</cp:lastModifiedBy>
  <cp:revision>9</cp:revision>
  <dcterms:created xsi:type="dcterms:W3CDTF">2011-01-31T13:13:00Z</dcterms:created>
  <dcterms:modified xsi:type="dcterms:W3CDTF">2011-01-31T13:21:00Z</dcterms:modified>
</cp:coreProperties>
</file>